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DBC" w:rsidRDefault="00B42DBC" w:rsidP="00B42DBC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 w:rsidRPr="00B42DBC">
        <w:rPr>
          <w:rFonts w:ascii="Calibri" w:hAnsi="Calibri"/>
          <w:color w:val="000000"/>
        </w:rPr>
        <w:drawing>
          <wp:inline distT="0" distB="0" distL="0" distR="0" wp14:anchorId="38A4A6D1" wp14:editId="64DFEDC6">
            <wp:extent cx="6116320" cy="1906270"/>
            <wp:effectExtent l="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90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DBC" w:rsidRDefault="00B42DBC" w:rsidP="00B42DBC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Q</w:t>
      </w:r>
      <w:r>
        <w:rPr>
          <w:rFonts w:ascii="Calibri" w:hAnsi="Calibri"/>
          <w:color w:val="000000"/>
        </w:rPr>
        <w:t>uesta mattina, al Museo Archeologico Nazionale di Napoli, è stata inaugurata la mostra "Bizantini. Luoghi simboli e comunità di un impero millenario", che resterà in programma sino al 13 febbraio 2023. </w:t>
      </w:r>
      <w:r>
        <w:rPr>
          <w:rFonts w:ascii="Calibri" w:hAnsi="Calibri"/>
          <w:color w:val="000000"/>
        </w:rPr>
        <w:br/>
        <w:t xml:space="preserve">L'esposizione, che nasce dalla collaborazione con il Ministero greco della Cultura, è stata realizzata con il contributo della Regione Campania e con l'organizzazione di Villaggio Globale International. All'evento di presentazione sono intervenuti Paolo </w:t>
      </w:r>
      <w:proofErr w:type="spellStart"/>
      <w:r>
        <w:rPr>
          <w:rFonts w:ascii="Calibri" w:hAnsi="Calibri"/>
          <w:color w:val="000000"/>
        </w:rPr>
        <w:t>Giulierini</w:t>
      </w:r>
      <w:proofErr w:type="spellEnd"/>
      <w:r>
        <w:rPr>
          <w:rFonts w:ascii="Calibri" w:hAnsi="Calibri"/>
          <w:color w:val="000000"/>
        </w:rPr>
        <w:t xml:space="preserve"> (Direttore del MANN), Anastasia </w:t>
      </w:r>
      <w:proofErr w:type="spellStart"/>
      <w:r>
        <w:rPr>
          <w:rFonts w:ascii="Calibri" w:hAnsi="Calibri"/>
          <w:color w:val="000000"/>
        </w:rPr>
        <w:t>Lazaridou</w:t>
      </w:r>
      <w:proofErr w:type="spellEnd"/>
      <w:r>
        <w:rPr>
          <w:rFonts w:ascii="Calibri" w:hAnsi="Calibri"/>
          <w:color w:val="000000"/>
        </w:rPr>
        <w:t xml:space="preserve"> (direttrice generale mostre e musei/ ministero ellenico della cultura e dello Sport), Maurizio Cecconi (Direttore Villaggio Globale International), Federico Marazzi (curatore dell'allestimento) e Laura Forte (responsabile Ufficio mostre al MANN e coordinatrice dell'esposizione). L'incontro, moderato da Antonella Carlo (Responsabile Ufficio Comunicazione MANN), è stato chiuso da Vincenzo De Luca (presidente della Regione Campania).</w:t>
      </w:r>
    </w:p>
    <w:p w:rsidR="00B42DBC" w:rsidRDefault="00B42DBC" w:rsidP="00B42DBC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link la cartella stampa, inclusiva di foto reperti, colophon mostra ed elenco prestatori:</w:t>
      </w:r>
    </w:p>
    <w:p w:rsidR="00B42DBC" w:rsidRDefault="00B42DBC" w:rsidP="00B42DBC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hyperlink r:id="rId5" w:tgtFrame="_blank" w:history="1">
        <w:r>
          <w:rPr>
            <w:rStyle w:val="Collegamentoipertestuale"/>
            <w:rFonts w:ascii="Calibri" w:hAnsi="Calibri"/>
            <w:color w:val="1155CC"/>
          </w:rPr>
          <w:t>bit.ly/</w:t>
        </w:r>
        <w:proofErr w:type="spellStart"/>
        <w:r>
          <w:rPr>
            <w:rStyle w:val="Collegamentoipertestuale"/>
            <w:rFonts w:ascii="Calibri" w:hAnsi="Calibri"/>
            <w:color w:val="1155CC"/>
          </w:rPr>
          <w:t>BizantiniMANN</w:t>
        </w:r>
        <w:proofErr w:type="spellEnd"/>
      </w:hyperlink>
    </w:p>
    <w:p w:rsidR="00B02221" w:rsidRDefault="00B42DBC" w:rsidP="00B42DBC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link immagini dell'allestimento e dell'inaugurazione (crediti: Valentina Cosentino):</w:t>
      </w:r>
    </w:p>
    <w:p w:rsidR="00B42DBC" w:rsidRDefault="00B42DBC" w:rsidP="00B42DBC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</w:rPr>
      </w:pPr>
      <w:bookmarkStart w:id="0" w:name="_GoBack"/>
      <w:bookmarkEnd w:id="0"/>
      <w:r>
        <w:rPr>
          <w:rFonts w:ascii="Calibri" w:hAnsi="Calibri"/>
          <w:color w:val="000000"/>
        </w:rPr>
        <w:t> </w:t>
      </w:r>
      <w:hyperlink r:id="rId6" w:tgtFrame="_blank" w:history="1">
        <w:r>
          <w:rPr>
            <w:rStyle w:val="Collegamentoipertestuale"/>
            <w:rFonts w:ascii="Calibri" w:hAnsi="Calibri"/>
            <w:color w:val="1155CC"/>
          </w:rPr>
          <w:t>https://we.tl/t-WLl9BOVkjD</w:t>
        </w:r>
      </w:hyperlink>
    </w:p>
    <w:p w:rsidR="005E7D4E" w:rsidRDefault="00B02221"/>
    <w:sectPr w:rsidR="005E7D4E" w:rsidSect="00E05F4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DBC"/>
    <w:rsid w:val="00B02221"/>
    <w:rsid w:val="00B42DBC"/>
    <w:rsid w:val="00C83D1D"/>
    <w:rsid w:val="00E0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206C08"/>
  <w15:chartTrackingRefBased/>
  <w15:docId w15:val="{A1F812B6-B815-3F46-87B3-48008983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42DB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42D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3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.tl/t-WLl9BOVkjD" TargetMode="External"/><Relationship Id="rId5" Type="http://schemas.openxmlformats.org/officeDocument/2006/relationships/hyperlink" Target="http://bit.ly/BizantiniMANN" TargetMode="Externa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dcterms:created xsi:type="dcterms:W3CDTF">2022-12-21T13:18:00Z</dcterms:created>
  <dcterms:modified xsi:type="dcterms:W3CDTF">2022-12-21T13:18:00Z</dcterms:modified>
</cp:coreProperties>
</file>